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80" w:lineRule="exact"/>
        <w:jc w:val="center"/>
        <w:rPr>
          <w:rFonts w:ascii="华文中宋" w:hAnsi="华文中宋" w:eastAsia="华文中宋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44"/>
          <w:szCs w:val="44"/>
        </w:rPr>
        <w:t>202  年撂荒耕地复耕复种</w:t>
      </w:r>
    </w:p>
    <w:p>
      <w:pPr>
        <w:spacing w:line="58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奖补面积公示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镇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村村民：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根据《清新区减少耕地撂荒稳定粮食生产工作方案》要求，需对撂荒耕地复耕复种面积进行公示。经申报核实和初验，现将撂荒耕地复耕复种面积予以公示（详见附件），公示期为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月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日，如有异议，请在公示期内可来信、来电、来人向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镇农业服务中心反映。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特此公示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镇（盖章）</w:t>
      </w:r>
    </w:p>
    <w:p>
      <w:pPr>
        <w:spacing w:line="580" w:lineRule="exact"/>
        <w:ind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133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55BA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14E9F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DE1133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  <w:rsid w:val="2675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2</TotalTime>
  <ScaleCrop>false</ScaleCrop>
  <LinksUpToDate>false</LinksUpToDate>
  <CharactersWithSpaces>239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2021-04-20T01:16:00Z</dcterms:created>
  <dc:creator>AutoBVT</dc:creator>
  <cp:lastModifiedBy>Administrator</cp:lastModifiedBy>
  <dcterms:modified xsi:type="dcterms:W3CDTF">2021-11-29T08:14:30Z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